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Λάρνακα, </w:t>
      </w:r>
      <w:r w:rsidDel="00000000" w:rsidR="00000000" w:rsidRPr="00000000">
        <w:rPr>
          <w:rFonts w:ascii="Lidl Font Pro" w:cs="Lidl Font Pro" w:eastAsia="Lidl Font Pro" w:hAnsi="Lidl Font Pro"/>
          <w:rtl w:val="0"/>
        </w:rPr>
        <w:t xml:space="preserve">16</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Lidl Font Pro" w:cs="Lidl Font Pro" w:eastAsia="Lidl Font Pro" w:hAnsi="Lidl Font Pro"/>
          <w:rtl w:val="0"/>
        </w:rPr>
        <w:t xml:space="preserve">06</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/2026</w:t>
      </w:r>
    </w:p>
    <w:p w:rsidR="00000000" w:rsidDel="00000000" w:rsidP="00000000" w:rsidRDefault="00000000" w:rsidRPr="00000000" w14:paraId="00000003">
      <w:pPr>
        <w:spacing w:after="120" w:before="280" w:lineRule="auto"/>
        <w:jc w:val="both"/>
        <w:rPr>
          <w:rFonts w:ascii="Lidl Font Pro" w:cs="Lidl Font Pro" w:eastAsia="Lidl Font Pro" w:hAnsi="Lidl Font Pro"/>
          <w:b w:val="1"/>
          <w:bCs w:val="1"/>
          <w:color w:val="1f497d"/>
          <w:sz w:val="36"/>
          <w:szCs w:val="36"/>
        </w:rPr>
      </w:pPr>
      <w:bookmarkStart w:colFirst="0" w:colLast="0" w:name="_heading=h.ad5whfwo0gfw" w:id="0"/>
      <w:bookmarkEnd w:id="0"/>
      <w:r w:rsidDel="00000000" w:rsidR="00000000" w:rsidRPr="00000000">
        <w:rPr>
          <w:rFonts w:ascii="Lidl Font Pro" w:cs="Lidl Font Pro" w:eastAsia="Lidl Font Pro" w:hAnsi="Lidl Font Pro"/>
          <w:b w:val="1"/>
          <w:bCs w:val="1"/>
          <w:color w:val="1f497d"/>
          <w:sz w:val="36"/>
          <w:szCs w:val="36"/>
          <w:rtl w:val="0"/>
        </w:rPr>
        <w:t xml:space="preserve">Τα </w:t>
      </w:r>
      <w:r w:rsidDel="00000000" w:rsidR="00000000" w:rsidRPr="00000000">
        <w:rPr>
          <w:rFonts w:ascii="Lidl Font Pro" w:cs="Lidl Font Pro" w:eastAsia="Lidl Font Pro" w:hAnsi="Lidl Font Pro"/>
          <w:b w:val="1"/>
          <w:bCs w:val="1"/>
          <w:color w:val="1f497d"/>
          <w:sz w:val="36"/>
          <w:szCs w:val="36"/>
          <w:rtl w:val="0"/>
        </w:rPr>
        <w:t xml:space="preserve">Lidl </w:t>
      </w:r>
      <w:r w:rsidDel="00000000" w:rsidR="00000000" w:rsidRPr="00000000">
        <w:rPr>
          <w:rFonts w:ascii="Lidl Font Pro" w:cs="Lidl Font Pro" w:eastAsia="Lidl Font Pro" w:hAnsi="Lidl Font Pro"/>
          <w:b w:val="1"/>
          <w:bCs w:val="1"/>
          <w:color w:val="1f497d"/>
          <w:sz w:val="36"/>
          <w:szCs w:val="36"/>
          <w:rtl w:val="0"/>
        </w:rPr>
        <w:t xml:space="preserve">Better Living Days ταξιδεύουν σε όλη την Κύπρο με πρακτικές ιδέες για υγιεινή διατροφή και καλύτερη ζωή </w:t>
      </w:r>
    </w:p>
    <w:p w:rsidR="00000000" w:rsidDel="00000000" w:rsidP="00000000" w:rsidRDefault="00000000" w:rsidRPr="00000000" w14:paraId="00000004">
      <w:pPr>
        <w:spacing w:after="120" w:before="280" w:line="36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Ένα μεγάλο καλοκαιρινό οδοιπορικό γεμάτο θρεπτικές γεύσεις, κίνηση, wellness sessions και πρακτικές ιδέες για έναν πιο υγιεινό τρόπο ζωής ετοιμάζει η Lidl Κύπρου. </w:t>
      </w:r>
    </w:p>
    <w:p w:rsidR="00000000" w:rsidDel="00000000" w:rsidP="00000000" w:rsidRDefault="00000000" w:rsidRPr="00000000" w14:paraId="00000005">
      <w:pPr>
        <w:spacing w:after="16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Η </w:t>
      </w:r>
      <w:r w:rsidDel="00000000" w:rsidR="00000000" w:rsidRPr="00000000">
        <w:rPr>
          <w:rFonts w:ascii="Lidl Font Pro" w:cs="Lidl Font Pro" w:eastAsia="Lidl Font Pro" w:hAnsi="Lidl Font Pro"/>
          <w:b w:val="1"/>
          <w:bCs w:val="1"/>
          <w:rtl w:val="0"/>
        </w:rPr>
        <w:t xml:space="preserve">Lidl Κύπρου</w:t>
      </w:r>
      <w:r w:rsidDel="00000000" w:rsidR="00000000" w:rsidRPr="00000000">
        <w:rPr>
          <w:rFonts w:ascii="Lidl Font Pro" w:cs="Lidl Font Pro" w:eastAsia="Lidl Font Pro" w:hAnsi="Lidl Font Pro"/>
          <w:rtl w:val="0"/>
        </w:rPr>
        <w:t xml:space="preserve"> παρουσιάζει τα</w:t>
      </w:r>
      <w:r w:rsidDel="00000000" w:rsidR="00000000" w:rsidRPr="00000000">
        <w:rPr>
          <w:rFonts w:ascii="Lidl Font Pro" w:cs="Lidl Font Pro" w:eastAsia="Lidl Font Pro" w:hAnsi="Lidl Font Pro"/>
          <w:b w:val="1"/>
          <w:bCs w:val="1"/>
          <w:rtl w:val="0"/>
        </w:rPr>
        <w:t xml:space="preserve"> </w:t>
      </w:r>
      <w:r w:rsidDel="00000000" w:rsidR="00000000" w:rsidRPr="00000000">
        <w:rPr>
          <w:rFonts w:ascii="Lidl Font Pro" w:cs="Lidl Font Pro" w:eastAsia="Lidl Font Pro" w:hAnsi="Lidl Font Pro"/>
          <w:b w:val="1"/>
          <w:bCs w:val="1"/>
          <w:rtl w:val="0"/>
        </w:rPr>
        <w:t xml:space="preserve">Lidl </w:t>
      </w:r>
      <w:r w:rsidDel="00000000" w:rsidR="00000000" w:rsidRPr="00000000">
        <w:rPr>
          <w:rFonts w:ascii="Lidl Font Pro" w:cs="Lidl Font Pro" w:eastAsia="Lidl Font Pro" w:hAnsi="Lidl Font Pro"/>
          <w:b w:val="1"/>
          <w:bCs w:val="1"/>
          <w:rtl w:val="0"/>
        </w:rPr>
        <w:t xml:space="preserve">Better Living Days</w:t>
      </w:r>
      <w:r w:rsidDel="00000000" w:rsidR="00000000" w:rsidRPr="00000000">
        <w:rPr>
          <w:rFonts w:ascii="Lidl Font Pro" w:cs="Lidl Font Pro" w:eastAsia="Lidl Font Pro" w:hAnsi="Lidl Font Pro"/>
          <w:rtl w:val="0"/>
        </w:rPr>
        <w:t xml:space="preserve">,</w:t>
      </w:r>
      <w:r w:rsidDel="00000000" w:rsidR="00000000" w:rsidRPr="00000000">
        <w:rPr>
          <w:rFonts w:ascii="Lidl Font Pro" w:cs="Lidl Font Pro" w:eastAsia="Lidl Font Pro" w:hAnsi="Lidl Font Pro"/>
          <w:b w:val="1"/>
          <w:bCs w:val="1"/>
          <w:rtl w:val="0"/>
        </w:rPr>
        <w:t xml:space="preserve"> </w:t>
      </w:r>
      <w:r w:rsidDel="00000000" w:rsidR="00000000" w:rsidRPr="00000000">
        <w:rPr>
          <w:rFonts w:ascii="Lidl Font Pro" w:cs="Lidl Font Pro" w:eastAsia="Lidl Font Pro" w:hAnsi="Lidl Font Pro"/>
          <w:rtl w:val="0"/>
        </w:rPr>
        <w:t xml:space="preserve">μια νέα καλοκαιρινή εμπειρία που ταξιδεύει σε επιλεγμένα καταστήματά της σε όλη την Κύπρο. Η πρωτοβουλία αυτή έρχεται να φέρει κοντά στο κοινό δωρεάν βιωματικές δράσεις, με αποκλειστικό στόχο την προώθηση της υγιεινής διατροφής, της σωματικής άσκησης και της συνολικής ευεξίας στην καθημερινότητά μας. </w:t>
      </w:r>
    </w:p>
    <w:p w:rsidR="00000000" w:rsidDel="00000000" w:rsidP="00000000" w:rsidRDefault="00000000" w:rsidRPr="00000000" w14:paraId="00000006">
      <w:pPr>
        <w:spacing w:after="16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Με όραμα να κάνει το </w:t>
      </w:r>
      <w:r w:rsidDel="00000000" w:rsidR="00000000" w:rsidRPr="00000000">
        <w:rPr>
          <w:rFonts w:ascii="Lidl Font Pro" w:cs="Lidl Font Pro" w:eastAsia="Lidl Font Pro" w:hAnsi="Lidl Font Pro"/>
          <w:b w:val="1"/>
          <w:bCs w:val="1"/>
          <w:rtl w:val="0"/>
        </w:rPr>
        <w:t xml:space="preserve">Better Living</w:t>
      </w:r>
      <w:r w:rsidDel="00000000" w:rsidR="00000000" w:rsidRPr="00000000">
        <w:rPr>
          <w:rFonts w:ascii="Lidl Font Pro" w:cs="Lidl Font Pro" w:eastAsia="Lidl Font Pro" w:hAnsi="Lidl Font Pro"/>
          <w:rtl w:val="0"/>
        </w:rPr>
        <w:t xml:space="preserve"> μια ζωντανή, προσβάσιμη και εφαρμόσιμη πρακτική για κάθε σπίτι, η Lidl Κύπρου μετατρέπει για δύο ημέρες κάθε σημείο αυτού του καλοκαιρινού road trip σε έναν ανοιχτό χώρο έμπνευσης για έναν πιο ισορροπημένο τρόπο ζωής. Οι επισκέπτες θα έχουν την ευκαιρία να παρακολουθήσουν </w:t>
      </w:r>
      <w:r w:rsidDel="00000000" w:rsidR="00000000" w:rsidRPr="00000000">
        <w:rPr>
          <w:rFonts w:ascii="Lidl Font Pro" w:cs="Lidl Font Pro" w:eastAsia="Lidl Font Pro" w:hAnsi="Lidl Font Pro"/>
          <w:b w:val="1"/>
          <w:bCs w:val="1"/>
          <w:rtl w:val="0"/>
        </w:rPr>
        <w:t xml:space="preserve">εξειδικευμένα wellness και fitness sessions</w:t>
      </w:r>
      <w:r w:rsidDel="00000000" w:rsidR="00000000" w:rsidRPr="00000000">
        <w:rPr>
          <w:rFonts w:ascii="Lidl Font Pro" w:cs="Lidl Font Pro" w:eastAsia="Lidl Font Pro" w:hAnsi="Lidl Font Pro"/>
          <w:rtl w:val="0"/>
        </w:rPr>
        <w:t xml:space="preserve">, να λάβουν πολύτιμες συμβουλές από ειδικούς σε συνεργασία με τον </w:t>
      </w:r>
      <w:r w:rsidDel="00000000" w:rsidR="00000000" w:rsidRPr="00000000">
        <w:rPr>
          <w:rFonts w:ascii="Lidl Font Pro" w:cs="Lidl Font Pro" w:eastAsia="Lidl Font Pro" w:hAnsi="Lidl Font Pro"/>
          <w:b w:val="1"/>
          <w:bCs w:val="1"/>
          <w:rtl w:val="0"/>
        </w:rPr>
        <w:t xml:space="preserve">Σύνδεσμο Διαιτολόγων</w:t>
      </w:r>
      <w:r w:rsidDel="00000000" w:rsidR="00000000" w:rsidRPr="00000000">
        <w:rPr>
          <w:rFonts w:ascii="Lidl Font Pro" w:cs="Lidl Font Pro" w:eastAsia="Lidl Font Pro" w:hAnsi="Lidl Font Pro"/>
          <w:rtl w:val="0"/>
        </w:rPr>
        <w:t xml:space="preserve"> </w:t>
      </w:r>
      <w:r w:rsidDel="00000000" w:rsidR="00000000" w:rsidRPr="00000000">
        <w:rPr>
          <w:rFonts w:ascii="Lidl Font Pro" w:cs="Lidl Font Pro" w:eastAsia="Lidl Font Pro" w:hAnsi="Lidl Font Pro"/>
          <w:b w:val="1"/>
          <w:bCs w:val="1"/>
          <w:rtl w:val="0"/>
        </w:rPr>
        <w:t xml:space="preserve">και  Διατροφολόγων Κύπρου </w:t>
      </w:r>
      <w:r w:rsidDel="00000000" w:rsidR="00000000" w:rsidRPr="00000000">
        <w:rPr>
          <w:rFonts w:ascii="Lidl Font Pro" w:cs="Lidl Font Pro" w:eastAsia="Lidl Font Pro" w:hAnsi="Lidl Font Pro"/>
          <w:rtl w:val="0"/>
        </w:rPr>
        <w:t xml:space="preserve">για τη </w:t>
      </w:r>
      <w:r w:rsidDel="00000000" w:rsidR="00000000" w:rsidRPr="00000000">
        <w:rPr>
          <w:rFonts w:ascii="Lidl Font Pro" w:cs="Lidl Font Pro" w:eastAsia="Lidl Font Pro" w:hAnsi="Lidl Font Pro"/>
          <w:b w:val="1"/>
          <w:bCs w:val="1"/>
          <w:rtl w:val="0"/>
        </w:rPr>
        <w:t xml:space="preserve">σημασία της σωστής διατροφής</w:t>
      </w:r>
      <w:r w:rsidDel="00000000" w:rsidR="00000000" w:rsidRPr="00000000">
        <w:rPr>
          <w:rFonts w:ascii="Lidl Font Pro" w:cs="Lidl Font Pro" w:eastAsia="Lidl Font Pro" w:hAnsi="Lidl Font Pro"/>
          <w:rtl w:val="0"/>
        </w:rPr>
        <w:t xml:space="preserve"> και να συμμετάσχουν σε δραστηριότητες ειδικά σχεδιασμένες για όλη την οικογένεια.</w:t>
      </w:r>
    </w:p>
    <w:p w:rsidR="00000000" w:rsidDel="00000000" w:rsidP="00000000" w:rsidRDefault="00000000" w:rsidRPr="00000000" w14:paraId="00000007">
      <w:pPr>
        <w:spacing w:after="16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Στο επίκεντρο της εμπειρίας των </w:t>
      </w:r>
      <w:r w:rsidDel="00000000" w:rsidR="00000000" w:rsidRPr="00000000">
        <w:rPr>
          <w:rFonts w:ascii="Lidl Font Pro" w:cs="Lidl Font Pro" w:eastAsia="Lidl Font Pro" w:hAnsi="Lidl Font Pro"/>
          <w:b w:val="1"/>
          <w:bCs w:val="1"/>
          <w:rtl w:val="0"/>
        </w:rPr>
        <w:t xml:space="preserve">Lidl Better Living Days </w:t>
      </w:r>
      <w:r w:rsidDel="00000000" w:rsidR="00000000" w:rsidRPr="00000000">
        <w:rPr>
          <w:rFonts w:ascii="Lidl Font Pro" w:cs="Lidl Font Pro" w:eastAsia="Lidl Font Pro" w:hAnsi="Lidl Font Pro"/>
          <w:rtl w:val="0"/>
        </w:rPr>
        <w:t xml:space="preserve"> θα βρίσκεται η κινητή κουζίνα της Lidl, η οποία θα λειτουργεί ως σημείο συνάντησης και γευστικής εξερεύνησης. Μέσα από</w:t>
      </w:r>
      <w:r w:rsidDel="00000000" w:rsidR="00000000" w:rsidRPr="00000000">
        <w:rPr>
          <w:rFonts w:ascii="Lidl Font Pro" w:cs="Lidl Font Pro" w:eastAsia="Lidl Font Pro" w:hAnsi="Lidl Font Pro"/>
          <w:b w:val="1"/>
          <w:bCs w:val="1"/>
          <w:rtl w:val="0"/>
        </w:rPr>
        <w:t xml:space="preserve"> live cooking sessions</w:t>
      </w:r>
      <w:r w:rsidDel="00000000" w:rsidR="00000000" w:rsidRPr="00000000">
        <w:rPr>
          <w:rFonts w:ascii="Lidl Font Pro" w:cs="Lidl Font Pro" w:eastAsia="Lidl Font Pro" w:hAnsi="Lidl Font Pro"/>
          <w:rtl w:val="0"/>
        </w:rPr>
        <w:t xml:space="preserve">, οι συμμετέχοντες θα δοκιμάσουν δροσερές, άκρως καλοκαιρινές και πάνω από όλα θρεπτικές συνταγές. Οι ομάδα των Σεφ της Lidl Food Academy και οι ειδικοί θα μοιραστούν </w:t>
      </w:r>
      <w:r w:rsidDel="00000000" w:rsidR="00000000" w:rsidRPr="00000000">
        <w:rPr>
          <w:rFonts w:ascii="Lidl Font Pro" w:cs="Lidl Font Pro" w:eastAsia="Lidl Font Pro" w:hAnsi="Lidl Font Pro"/>
          <w:b w:val="1"/>
          <w:bCs w:val="1"/>
          <w:rtl w:val="0"/>
        </w:rPr>
        <w:t xml:space="preserve">έξυπνα μυστικά για εύκολα, υγιεινά γεύματα</w:t>
      </w:r>
      <w:r w:rsidDel="00000000" w:rsidR="00000000" w:rsidRPr="00000000">
        <w:rPr>
          <w:rFonts w:ascii="Lidl Font Pro" w:cs="Lidl Font Pro" w:eastAsia="Lidl Font Pro" w:hAnsi="Lidl Font Pro"/>
          <w:rtl w:val="0"/>
        </w:rPr>
        <w:t xml:space="preserve">, αποδεικνύοντας ότι η </w:t>
      </w:r>
      <w:r w:rsidDel="00000000" w:rsidR="00000000" w:rsidRPr="00000000">
        <w:rPr>
          <w:rFonts w:ascii="Lidl Font Pro" w:cs="Lidl Font Pro" w:eastAsia="Lidl Font Pro" w:hAnsi="Lidl Font Pro"/>
          <w:b w:val="1"/>
          <w:bCs w:val="1"/>
          <w:rtl w:val="0"/>
        </w:rPr>
        <w:t xml:space="preserve">ποιοτική και ισορροπημένη διατροφή</w:t>
      </w:r>
      <w:r w:rsidDel="00000000" w:rsidR="00000000" w:rsidRPr="00000000">
        <w:rPr>
          <w:rFonts w:ascii="Lidl Font Pro" w:cs="Lidl Font Pro" w:eastAsia="Lidl Font Pro" w:hAnsi="Lidl Font Pro"/>
          <w:rtl w:val="0"/>
        </w:rPr>
        <w:t xml:space="preserve"> μπορεί να ενταχθεί εύκολα, χωρίς στερήσεις και υπερβολές, στο τραπέζι κάθε νοικοκυριού. </w:t>
      </w:r>
    </w:p>
    <w:p w:rsidR="00000000" w:rsidDel="00000000" w:rsidP="00000000" w:rsidRDefault="00000000" w:rsidRPr="00000000" w14:paraId="00000008">
      <w:pPr>
        <w:spacing w:after="16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Το ταξίδι υγείας και ευεξίας των </w:t>
      </w:r>
      <w:r w:rsidDel="00000000" w:rsidR="00000000" w:rsidRPr="00000000">
        <w:rPr>
          <w:rFonts w:ascii="Lidl Font Pro" w:cs="Lidl Font Pro" w:eastAsia="Lidl Font Pro" w:hAnsi="Lidl Font Pro"/>
          <w:b w:val="1"/>
          <w:bCs w:val="1"/>
          <w:rtl w:val="0"/>
        </w:rPr>
        <w:t xml:space="preserve">Lidl Better Living Days</w:t>
      </w:r>
      <w:r w:rsidDel="00000000" w:rsidR="00000000" w:rsidRPr="00000000">
        <w:rPr>
          <w:rFonts w:ascii="Lidl Font Pro" w:cs="Lidl Font Pro" w:eastAsia="Lidl Font Pro" w:hAnsi="Lidl Font Pro"/>
          <w:rtl w:val="0"/>
        </w:rPr>
        <w:t xml:space="preserve"> θα κάνει στάση στα πιο κάτω καταστήματα Lidl:</w:t>
      </w:r>
    </w:p>
    <w:p w:rsidR="00000000" w:rsidDel="00000000" w:rsidP="00000000" w:rsidRDefault="00000000" w:rsidRPr="00000000" w14:paraId="00000009">
      <w:pPr>
        <w:numPr>
          <w:ilvl w:val="0"/>
          <w:numId w:val="1"/>
        </w:numPr>
        <w:spacing w:after="0" w:afterAutospacing="0" w:line="360" w:lineRule="auto"/>
        <w:ind w:left="720" w:hanging="360"/>
        <w:jc w:val="both"/>
        <w:rPr>
          <w:rFonts w:ascii="Lidl Font Pro" w:cs="Lidl Font Pro" w:eastAsia="Lidl Font Pro" w:hAnsi="Lidl Font Pro"/>
          <w:u w:val="none"/>
        </w:rPr>
      </w:pPr>
      <w:r w:rsidDel="00000000" w:rsidR="00000000" w:rsidRPr="00000000">
        <w:rPr>
          <w:rFonts w:ascii="Lidl Font Pro" w:cs="Lidl Font Pro" w:eastAsia="Lidl Font Pro" w:hAnsi="Lidl Font Pro"/>
          <w:b w:val="1"/>
          <w:bCs w:val="1"/>
          <w:rtl w:val="0"/>
        </w:rPr>
        <w:t xml:space="preserve">Παρασκευή 26 &amp; Σάββατο 27 Ιουνίου </w:t>
      </w:r>
      <w:r w:rsidDel="00000000" w:rsidR="00000000" w:rsidRPr="00000000">
        <w:rPr>
          <w:rFonts w:ascii="Lidl Font Pro" w:cs="Lidl Font Pro" w:eastAsia="Lidl Font Pro" w:hAnsi="Lidl Font Pro"/>
          <w:rtl w:val="0"/>
        </w:rPr>
        <w:t xml:space="preserve">στο κατάστημα </w:t>
      </w:r>
      <w:r w:rsidDel="00000000" w:rsidR="00000000" w:rsidRPr="00000000">
        <w:rPr>
          <w:rFonts w:ascii="Lidl Font Pro" w:cs="Lidl Font Pro" w:eastAsia="Lidl Font Pro" w:hAnsi="Lidl Font Pro"/>
          <w:b w:val="1"/>
          <w:bCs w:val="1"/>
          <w:rtl w:val="0"/>
        </w:rPr>
        <w:t xml:space="preserve">Lidl στον Άγιο Δομέτιο</w:t>
      </w:r>
      <w:r w:rsidDel="00000000" w:rsidR="00000000" w:rsidRPr="00000000">
        <w:rPr>
          <w:rFonts w:ascii="Lidl Font Pro" w:cs="Lidl Font Pro" w:eastAsia="Lidl Font Pro" w:hAnsi="Lidl Font Pro"/>
          <w:rtl w:val="0"/>
        </w:rPr>
        <w:t xml:space="preserve"> στη Λευκωσία.</w:t>
      </w:r>
    </w:p>
    <w:p w:rsidR="00000000" w:rsidDel="00000000" w:rsidP="00000000" w:rsidRDefault="00000000" w:rsidRPr="00000000" w14:paraId="0000000A">
      <w:pPr>
        <w:numPr>
          <w:ilvl w:val="0"/>
          <w:numId w:val="1"/>
        </w:numPr>
        <w:spacing w:after="0" w:afterAutospacing="0" w:line="360" w:lineRule="auto"/>
        <w:ind w:left="720" w:hanging="360"/>
        <w:jc w:val="both"/>
        <w:rPr>
          <w:rFonts w:ascii="Lidl Font Pro" w:cs="Lidl Font Pro" w:eastAsia="Lidl Font Pro" w:hAnsi="Lidl Font Pro"/>
          <w:u w:val="none"/>
        </w:rPr>
      </w:pPr>
      <w:r w:rsidDel="00000000" w:rsidR="00000000" w:rsidRPr="00000000">
        <w:rPr>
          <w:rFonts w:ascii="Lidl Font Pro" w:cs="Lidl Font Pro" w:eastAsia="Lidl Font Pro" w:hAnsi="Lidl Font Pro"/>
          <w:b w:val="1"/>
          <w:bCs w:val="1"/>
          <w:rtl w:val="0"/>
        </w:rPr>
        <w:t xml:space="preserve">Παρασκευή 03 &amp; Σάββατο 04 Ιουλίου </w:t>
      </w:r>
      <w:r w:rsidDel="00000000" w:rsidR="00000000" w:rsidRPr="00000000">
        <w:rPr>
          <w:rFonts w:ascii="Lidl Font Pro" w:cs="Lidl Font Pro" w:eastAsia="Lidl Font Pro" w:hAnsi="Lidl Font Pro"/>
          <w:rtl w:val="0"/>
        </w:rPr>
        <w:t xml:space="preserve">στο κατάστημα </w:t>
      </w:r>
      <w:r w:rsidDel="00000000" w:rsidR="00000000" w:rsidRPr="00000000">
        <w:rPr>
          <w:rFonts w:ascii="Lidl Font Pro" w:cs="Lidl Font Pro" w:eastAsia="Lidl Font Pro" w:hAnsi="Lidl Font Pro"/>
          <w:b w:val="1"/>
          <w:bCs w:val="1"/>
          <w:rtl w:val="0"/>
        </w:rPr>
        <w:t xml:space="preserve">Lidl στον Άγιο Παύλο</w:t>
      </w:r>
      <w:r w:rsidDel="00000000" w:rsidR="00000000" w:rsidRPr="00000000">
        <w:rPr>
          <w:rFonts w:ascii="Lidl Font Pro" w:cs="Lidl Font Pro" w:eastAsia="Lidl Font Pro" w:hAnsi="Lidl Font Pro"/>
          <w:rtl w:val="0"/>
        </w:rPr>
        <w:t xml:space="preserve"> στην Πάφο.</w:t>
      </w:r>
    </w:p>
    <w:p w:rsidR="00000000" w:rsidDel="00000000" w:rsidP="00000000" w:rsidRDefault="00000000" w:rsidRPr="00000000" w14:paraId="0000000B">
      <w:pPr>
        <w:numPr>
          <w:ilvl w:val="0"/>
          <w:numId w:val="1"/>
        </w:numPr>
        <w:spacing w:after="0" w:afterAutospacing="0" w:line="360" w:lineRule="auto"/>
        <w:ind w:left="720" w:hanging="360"/>
        <w:jc w:val="both"/>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Παρασκευή 10 &amp; Σάββατο 11 Ιουλίου </w:t>
      </w:r>
      <w:r w:rsidDel="00000000" w:rsidR="00000000" w:rsidRPr="00000000">
        <w:rPr>
          <w:rFonts w:ascii="Lidl Font Pro" w:cs="Lidl Font Pro" w:eastAsia="Lidl Font Pro" w:hAnsi="Lidl Font Pro"/>
          <w:rtl w:val="0"/>
        </w:rPr>
        <w:t xml:space="preserve">στο κατάστημα </w:t>
      </w:r>
      <w:r w:rsidDel="00000000" w:rsidR="00000000" w:rsidRPr="00000000">
        <w:rPr>
          <w:rFonts w:ascii="Lidl Font Pro" w:cs="Lidl Font Pro" w:eastAsia="Lidl Font Pro" w:hAnsi="Lidl Font Pro"/>
          <w:b w:val="1"/>
          <w:bCs w:val="1"/>
          <w:rtl w:val="0"/>
        </w:rPr>
        <w:t xml:space="preserve">Lidl στην Αγίας Φυλάξεως</w:t>
      </w:r>
      <w:r w:rsidDel="00000000" w:rsidR="00000000" w:rsidRPr="00000000">
        <w:rPr>
          <w:rFonts w:ascii="Lidl Font Pro" w:cs="Lidl Font Pro" w:eastAsia="Lidl Font Pro" w:hAnsi="Lidl Font Pro"/>
          <w:rtl w:val="0"/>
        </w:rPr>
        <w:t xml:space="preserve"> στη Λεμεσό.</w:t>
      </w:r>
    </w:p>
    <w:p w:rsidR="00000000" w:rsidDel="00000000" w:rsidP="00000000" w:rsidRDefault="00000000" w:rsidRPr="00000000" w14:paraId="0000000C">
      <w:pPr>
        <w:numPr>
          <w:ilvl w:val="0"/>
          <w:numId w:val="1"/>
        </w:numPr>
        <w:spacing w:after="0" w:afterAutospacing="0" w:line="360" w:lineRule="auto"/>
        <w:ind w:left="720" w:hanging="360"/>
        <w:jc w:val="both"/>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Παρασκευή 17 &amp; Σάββατο 18 Ιουλίου </w:t>
      </w:r>
      <w:r w:rsidDel="00000000" w:rsidR="00000000" w:rsidRPr="00000000">
        <w:rPr>
          <w:rFonts w:ascii="Lidl Font Pro" w:cs="Lidl Font Pro" w:eastAsia="Lidl Font Pro" w:hAnsi="Lidl Font Pro"/>
          <w:rtl w:val="0"/>
        </w:rPr>
        <w:t xml:space="preserve">στο κατάστημα </w:t>
      </w:r>
      <w:r w:rsidDel="00000000" w:rsidR="00000000" w:rsidRPr="00000000">
        <w:rPr>
          <w:rFonts w:ascii="Lidl Font Pro" w:cs="Lidl Font Pro" w:eastAsia="Lidl Font Pro" w:hAnsi="Lidl Font Pro"/>
          <w:b w:val="1"/>
          <w:bCs w:val="1"/>
          <w:rtl w:val="0"/>
        </w:rPr>
        <w:t xml:space="preserve">Lidl στον Ύψωνα</w:t>
      </w:r>
      <w:r w:rsidDel="00000000" w:rsidR="00000000" w:rsidRPr="00000000">
        <w:rPr>
          <w:rFonts w:ascii="Lidl Font Pro" w:cs="Lidl Font Pro" w:eastAsia="Lidl Font Pro" w:hAnsi="Lidl Font Pro"/>
          <w:rtl w:val="0"/>
        </w:rPr>
        <w:t xml:space="preserve"> στη Λεμεσό.</w:t>
      </w:r>
    </w:p>
    <w:p w:rsidR="00000000" w:rsidDel="00000000" w:rsidP="00000000" w:rsidRDefault="00000000" w:rsidRPr="00000000" w14:paraId="0000000D">
      <w:pPr>
        <w:numPr>
          <w:ilvl w:val="0"/>
          <w:numId w:val="1"/>
        </w:numPr>
        <w:spacing w:after="0" w:afterAutospacing="0" w:line="360" w:lineRule="auto"/>
        <w:ind w:left="720" w:hanging="360"/>
        <w:jc w:val="both"/>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Παρασκευή 24 &amp; Σάββατο 25 Ιουλίου </w:t>
      </w:r>
      <w:r w:rsidDel="00000000" w:rsidR="00000000" w:rsidRPr="00000000">
        <w:rPr>
          <w:rFonts w:ascii="Lidl Font Pro" w:cs="Lidl Font Pro" w:eastAsia="Lidl Font Pro" w:hAnsi="Lidl Font Pro"/>
          <w:rtl w:val="0"/>
        </w:rPr>
        <w:t xml:space="preserve">στο κατάστημα </w:t>
      </w:r>
      <w:r w:rsidDel="00000000" w:rsidR="00000000" w:rsidRPr="00000000">
        <w:rPr>
          <w:rFonts w:ascii="Lidl Font Pro" w:cs="Lidl Font Pro" w:eastAsia="Lidl Font Pro" w:hAnsi="Lidl Font Pro"/>
          <w:b w:val="1"/>
          <w:bCs w:val="1"/>
          <w:rtl w:val="0"/>
        </w:rPr>
        <w:t xml:space="preserve">Lidl στο Παραλίμνι</w:t>
      </w:r>
      <w:r w:rsidDel="00000000" w:rsidR="00000000" w:rsidRPr="00000000">
        <w:rPr>
          <w:rFonts w:ascii="Lidl Font Pro" w:cs="Lidl Font Pro" w:eastAsia="Lidl Font Pro" w:hAnsi="Lidl Font Pro"/>
          <w:rtl w:val="0"/>
        </w:rPr>
        <w:t xml:space="preserve">.</w:t>
      </w:r>
    </w:p>
    <w:p w:rsidR="00000000" w:rsidDel="00000000" w:rsidP="00000000" w:rsidRDefault="00000000" w:rsidRPr="00000000" w14:paraId="0000000E">
      <w:pPr>
        <w:numPr>
          <w:ilvl w:val="0"/>
          <w:numId w:val="1"/>
        </w:numPr>
        <w:spacing w:after="160" w:line="360" w:lineRule="auto"/>
        <w:ind w:left="720" w:hanging="360"/>
        <w:jc w:val="both"/>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Παρασκευή 31 Ιουλίου &amp; Σάββατο 01 Αυγούστου </w:t>
      </w:r>
      <w:r w:rsidDel="00000000" w:rsidR="00000000" w:rsidRPr="00000000">
        <w:rPr>
          <w:rFonts w:ascii="Lidl Font Pro" w:cs="Lidl Font Pro" w:eastAsia="Lidl Font Pro" w:hAnsi="Lidl Font Pro"/>
          <w:rtl w:val="0"/>
        </w:rPr>
        <w:t xml:space="preserve">στο κατάστημα </w:t>
      </w:r>
      <w:r w:rsidDel="00000000" w:rsidR="00000000" w:rsidRPr="00000000">
        <w:rPr>
          <w:rFonts w:ascii="Lidl Font Pro" w:cs="Lidl Font Pro" w:eastAsia="Lidl Font Pro" w:hAnsi="Lidl Font Pro"/>
          <w:b w:val="1"/>
          <w:bCs w:val="1"/>
          <w:rtl w:val="0"/>
        </w:rPr>
        <w:t xml:space="preserve">Lidl στην Αραδίππου</w:t>
      </w:r>
      <w:r w:rsidDel="00000000" w:rsidR="00000000" w:rsidRPr="00000000">
        <w:rPr>
          <w:rFonts w:ascii="Lidl Font Pro" w:cs="Lidl Font Pro" w:eastAsia="Lidl Font Pro" w:hAnsi="Lidl Font Pro"/>
          <w:rtl w:val="0"/>
        </w:rPr>
        <w:t xml:space="preserve"> στη Λάρνακα.</w:t>
      </w:r>
    </w:p>
    <w:p w:rsidR="00000000" w:rsidDel="00000000" w:rsidP="00000000" w:rsidRDefault="00000000" w:rsidRPr="00000000" w14:paraId="0000000F">
      <w:pPr>
        <w:spacing w:after="16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Μέσα από τα </w:t>
      </w:r>
      <w:r w:rsidDel="00000000" w:rsidR="00000000" w:rsidRPr="00000000">
        <w:rPr>
          <w:rFonts w:ascii="Lidl Font Pro" w:cs="Lidl Font Pro" w:eastAsia="Lidl Font Pro" w:hAnsi="Lidl Font Pro"/>
          <w:b w:val="1"/>
          <w:bCs w:val="1"/>
          <w:rtl w:val="0"/>
        </w:rPr>
        <w:t xml:space="preserve">Lidl Better Living Days</w:t>
      </w:r>
      <w:r w:rsidDel="00000000" w:rsidR="00000000" w:rsidRPr="00000000">
        <w:rPr>
          <w:rFonts w:ascii="Lidl Font Pro" w:cs="Lidl Font Pro" w:eastAsia="Lidl Font Pro" w:hAnsi="Lidl Font Pro"/>
          <w:rtl w:val="0"/>
        </w:rPr>
        <w:t xml:space="preserve">, η Lidl Κύπρου ενισχύει έμπρακτα τη δέσμευσή της να βρίσκεται </w:t>
      </w:r>
      <w:r w:rsidDel="00000000" w:rsidR="00000000" w:rsidRPr="00000000">
        <w:rPr>
          <w:rFonts w:ascii="Lidl Font Pro" w:cs="Lidl Font Pro" w:eastAsia="Lidl Font Pro" w:hAnsi="Lidl Font Pro"/>
          <w:b w:val="1"/>
          <w:bCs w:val="1"/>
          <w:rtl w:val="0"/>
        </w:rPr>
        <w:t xml:space="preserve">δίπλα στην κοινωνία</w:t>
      </w:r>
      <w:r w:rsidDel="00000000" w:rsidR="00000000" w:rsidRPr="00000000">
        <w:rPr>
          <w:rFonts w:ascii="Lidl Font Pro" w:cs="Lidl Font Pro" w:eastAsia="Lidl Font Pro" w:hAnsi="Lidl Font Pro"/>
          <w:rtl w:val="0"/>
        </w:rPr>
        <w:t xml:space="preserve">, προσφέροντας </w:t>
      </w:r>
      <w:r w:rsidDel="00000000" w:rsidR="00000000" w:rsidRPr="00000000">
        <w:rPr>
          <w:rFonts w:ascii="Lidl Font Pro" w:cs="Lidl Font Pro" w:eastAsia="Lidl Font Pro" w:hAnsi="Lidl Font Pro"/>
          <w:b w:val="1"/>
          <w:bCs w:val="1"/>
          <w:rtl w:val="0"/>
        </w:rPr>
        <w:t xml:space="preserve">πρωτοβουλίες που βελτιώνουν ουσιαστικά την ποιότητα ζωής των ανθρώπων</w:t>
      </w:r>
      <w:r w:rsidDel="00000000" w:rsidR="00000000" w:rsidRPr="00000000">
        <w:rPr>
          <w:rFonts w:ascii="Lidl Font Pro" w:cs="Lidl Font Pro" w:eastAsia="Lidl Font Pro" w:hAnsi="Lidl Font Pro"/>
          <w:rtl w:val="0"/>
        </w:rPr>
        <w:t xml:space="preserve">. Σε μια εποχή όπου ο υγιεινός τρόπος ζωής συνδέεται άρρηκτα με τις μικρές, καθημερινές μας αποφάσεις, η Lidl Κύπρου επιβεβαιώνει τη θέση της ως ένας αξιόπιστος συνοδοιπόρος σε έναν πιο υγιεινό τρόπο ζωής, δημιουργώντας έναν ανοιχτό και δωρεάν θεσμό εμπειριών για όλους. </w:t>
      </w:r>
    </w:p>
    <w:p w:rsidR="00000000" w:rsidDel="00000000" w:rsidP="00000000" w:rsidRDefault="00000000" w:rsidRPr="00000000" w14:paraId="00000010">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Με αυτόν τον τρόπο, το </w:t>
      </w:r>
      <w:r w:rsidDel="00000000" w:rsidR="00000000" w:rsidRPr="00000000">
        <w:rPr>
          <w:rFonts w:ascii="Lidl Font Pro" w:cs="Lidl Font Pro" w:eastAsia="Lidl Font Pro" w:hAnsi="Lidl Font Pro"/>
          <w:b w:val="1"/>
          <w:bCs w:val="1"/>
          <w:rtl w:val="0"/>
        </w:rPr>
        <w:t xml:space="preserve">Better Living</w:t>
      </w:r>
      <w:r w:rsidDel="00000000" w:rsidR="00000000" w:rsidRPr="00000000">
        <w:rPr>
          <w:rFonts w:ascii="Lidl Font Pro" w:cs="Lidl Font Pro" w:eastAsia="Lidl Font Pro" w:hAnsi="Lidl Font Pro"/>
          <w:rtl w:val="0"/>
        </w:rPr>
        <w:t xml:space="preserve"> παύει να είναι απλώς μια θεωρία και γίνεται καθημερινή πράξη. Γίνεται γνώση για σωστή διατροφή, φροντίδα για το σώμα μας, κίνηση, αγνή γεύση και σύνδεση με την τοπική κοινωνία. Γιατί για τη Lidl Κύπρου, οι ποιοτικές επιλογές δεν αφορούν μόνο τα προϊόντα στο καλάθι του καταναλωτή, αλλά τον τρόπο με τον οποίο όλοι μας μπορούμε να ζούμε καλύτερα και πιο υγιεινά, κάθε μέρα.</w:t>
      </w:r>
    </w:p>
    <w:p w:rsidR="00000000" w:rsidDel="00000000" w:rsidP="00000000" w:rsidRDefault="00000000" w:rsidRPr="00000000" w14:paraId="00000011">
      <w:pPr>
        <w:spacing w:after="240" w:before="24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Μπορείτε να βρείτε </w:t>
      </w:r>
      <w:hyperlink r:id="rId7">
        <w:r w:rsidDel="00000000" w:rsidR="00000000" w:rsidRPr="00000000">
          <w:rPr>
            <w:rFonts w:ascii="Lidl Font Pro" w:cs="Lidl Font Pro" w:eastAsia="Lidl Font Pro" w:hAnsi="Lidl Font Pro"/>
            <w:color w:val="1155cc"/>
            <w:u w:val="single"/>
            <w:rtl w:val="0"/>
          </w:rPr>
          <w:t xml:space="preserve">εδώ</w:t>
        </w:r>
      </w:hyperlink>
      <w:r w:rsidDel="00000000" w:rsidR="00000000" w:rsidRPr="00000000">
        <w:rPr>
          <w:rFonts w:ascii="Lidl Font Pro" w:cs="Lidl Font Pro" w:eastAsia="Lidl Font Pro" w:hAnsi="Lidl Font Pro"/>
          <w:rtl w:val="0"/>
        </w:rPr>
        <w:t xml:space="preserve"> περισσότερες πληροφορίες σχετικά με την ενέργεια, το αναλυτικό πρόγραμμα και τον τρόπο συμμετοχής.</w:t>
      </w:r>
      <w:r w:rsidDel="00000000" w:rsidR="00000000" w:rsidRPr="00000000">
        <w:rPr>
          <w:rtl w:val="0"/>
        </w:rPr>
      </w:r>
    </w:p>
    <w:p w:rsidR="00000000" w:rsidDel="00000000" w:rsidP="00000000" w:rsidRDefault="00000000" w:rsidRPr="00000000" w14:paraId="00000012">
      <w:pPr>
        <w:spacing w:after="120" w:line="360" w:lineRule="auto"/>
        <w:jc w:val="both"/>
        <w:rPr>
          <w:rFonts w:ascii="Lidl Font Pro" w:cs="Lidl Font Pro" w:eastAsia="Lidl Font Pro" w:hAnsi="Lidl Font Pro"/>
          <w:b w:val="1"/>
          <w:bCs w:val="1"/>
          <w:color w:val="000000"/>
        </w:rPr>
      </w:pPr>
      <w:r w:rsidDel="00000000" w:rsidR="00000000" w:rsidRPr="00000000">
        <w:rPr>
          <w:rtl w:val="0"/>
        </w:rPr>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Επισκεφθείτε τη Lidl Κύπρου και στα:</w:t>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rPr>
      </w:pPr>
      <w:hyperlink r:id="rId8">
        <w:r w:rsidDel="00000000" w:rsidR="00000000" w:rsidRPr="00000000">
          <w:rPr>
            <w:rFonts w:ascii="Lidl Font Pro" w:cs="Lidl Font Pro" w:eastAsia="Lidl Font Pro" w:hAnsi="Lidl Font Pro"/>
            <w:b w:val="1"/>
            <w:bCs w:val="1"/>
            <w:color w:val="1f497d"/>
            <w:rtl w:val="0"/>
          </w:rPr>
          <w:t xml:space="preserve">corporate.lidl.com.cy</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5">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team.lidl.com.cy</w:t>
      </w:r>
    </w:p>
    <w:p w:rsidR="00000000" w:rsidDel="00000000" w:rsidP="00000000" w:rsidRDefault="00000000" w:rsidRPr="00000000" w14:paraId="00000016">
      <w:pPr>
        <w:spacing w:after="0" w:lineRule="auto"/>
        <w:jc w:val="both"/>
        <w:rPr>
          <w:rFonts w:ascii="Lidl Font Pro" w:cs="Lidl Font Pro" w:eastAsia="Lidl Font Pro" w:hAnsi="Lidl Font Pro"/>
          <w:b w:val="1"/>
          <w:bCs w:val="1"/>
          <w:color w:val="1f497d"/>
        </w:rPr>
      </w:pPr>
      <w:hyperlink r:id="rId9">
        <w:r w:rsidDel="00000000" w:rsidR="00000000" w:rsidRPr="00000000">
          <w:rPr>
            <w:rFonts w:ascii="Lidl Font Pro" w:cs="Lidl Font Pro" w:eastAsia="Lidl Font Pro" w:hAnsi="Lidl Font Pro"/>
            <w:b w:val="1"/>
            <w:bCs w:val="1"/>
            <w:color w:val="1f497d"/>
            <w:rtl w:val="0"/>
          </w:rPr>
          <w:t xml:space="preserve">lidlfoodacademy.com.cy</w:t>
        </w:r>
      </w:hyperlink>
      <w:r w:rsidDel="00000000" w:rsidR="00000000" w:rsidRPr="00000000">
        <w:rPr>
          <w:rtl w:val="0"/>
        </w:rPr>
      </w:r>
    </w:p>
    <w:p w:rsidR="00000000" w:rsidDel="00000000" w:rsidP="00000000" w:rsidRDefault="00000000" w:rsidRPr="00000000" w14:paraId="00000017">
      <w:pPr>
        <w:spacing w:after="0" w:lineRule="auto"/>
        <w:jc w:val="both"/>
        <w:rPr>
          <w:rFonts w:ascii="Lidl Font Pro" w:cs="Lidl Font Pro" w:eastAsia="Lidl Font Pro" w:hAnsi="Lidl Font Pro"/>
          <w:b w:val="1"/>
          <w:bCs w:val="1"/>
          <w:color w:val="1f497d"/>
        </w:rPr>
      </w:pPr>
      <w:hyperlink r:id="rId10">
        <w:r w:rsidDel="00000000" w:rsidR="00000000" w:rsidRPr="00000000">
          <w:rPr>
            <w:rFonts w:ascii="Lidl Font Pro" w:cs="Lidl Font Pro" w:eastAsia="Lidl Font Pro" w:hAnsi="Lidl Font Pro"/>
            <w:b w:val="1"/>
            <w:bCs w:val="1"/>
            <w:color w:val="1f497d"/>
            <w:rtl w:val="0"/>
          </w:rPr>
          <w:t xml:space="preserve">facebook.com/lidlcy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8">
      <w:pPr>
        <w:spacing w:after="0" w:lineRule="auto"/>
        <w:jc w:val="both"/>
        <w:rPr>
          <w:rFonts w:ascii="Lidl Font Pro" w:cs="Lidl Font Pro" w:eastAsia="Lidl Font Pro" w:hAnsi="Lidl Font Pro"/>
          <w:b w:val="1"/>
          <w:bCs w:val="1"/>
          <w:color w:val="1f497d"/>
        </w:rPr>
      </w:pPr>
      <w:hyperlink r:id="rId11">
        <w:r w:rsidDel="00000000" w:rsidR="00000000" w:rsidRPr="00000000">
          <w:rPr>
            <w:rFonts w:ascii="Lidl Font Pro" w:cs="Lidl Font Pro" w:eastAsia="Lidl Font Pro" w:hAnsi="Lidl Font Pro"/>
            <w:b w:val="1"/>
            <w:bCs w:val="1"/>
            <w:color w:val="1f497d"/>
            <w:rtl w:val="0"/>
          </w:rPr>
          <w:t xml:space="preserve">instagram.com/lidl_cyprus </w:t>
        </w:r>
      </w:hyperlink>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9">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youtube.com/lidlcyprus</w:t>
      </w:r>
    </w:p>
    <w:p w:rsidR="00000000" w:rsidDel="00000000" w:rsidP="00000000" w:rsidRDefault="00000000" w:rsidRPr="00000000" w14:paraId="0000001A">
      <w:pPr>
        <w:spacing w:after="0" w:lineRule="auto"/>
        <w:jc w:val="both"/>
        <w:rPr>
          <w:rFonts w:ascii="Lidl Font Pro" w:cs="Lidl Font Pro" w:eastAsia="Lidl Font Pro" w:hAnsi="Lidl Font Pro"/>
          <w:b w:val="1"/>
          <w:bCs w:val="1"/>
          <w:color w:val="1f497d"/>
        </w:rPr>
      </w:pPr>
      <w:hyperlink r:id="rId12">
        <w:r w:rsidDel="00000000" w:rsidR="00000000" w:rsidRPr="00000000">
          <w:rPr>
            <w:rFonts w:ascii="Lidl Font Pro" w:cs="Lidl Font Pro" w:eastAsia="Lidl Font Pro" w:hAnsi="Lidl Font Pro"/>
            <w:b w:val="1"/>
            <w:bCs w:val="1"/>
            <w:color w:val="1f497d"/>
            <w:rtl w:val="0"/>
          </w:rPr>
          <w:t xml:space="preserve">linkedin.com/company/lidl-cyprus</w:t>
        </w:r>
      </w:hyperlink>
      <w:r w:rsidDel="00000000" w:rsidR="00000000" w:rsidRPr="00000000">
        <w:rPr>
          <w:rtl w:val="0"/>
        </w:rPr>
      </w:r>
    </w:p>
    <w:p w:rsidR="00000000" w:rsidDel="00000000" w:rsidP="00000000" w:rsidRDefault="00000000" w:rsidRPr="00000000" w14:paraId="0000001B">
      <w:pPr>
        <w:spacing w:after="0" w:lineRule="auto"/>
        <w:jc w:val="both"/>
        <w:rPr>
          <w:rFonts w:ascii="Lidl Font Pro" w:cs="Lidl Font Pro" w:eastAsia="Lidl Font Pro" w:hAnsi="Lidl Font Pro"/>
          <w:b w:val="1"/>
          <w:bCs w:val="1"/>
          <w:color w:val="1f497d"/>
        </w:rPr>
      </w:pPr>
      <w:r w:rsidDel="00000000" w:rsidR="00000000" w:rsidRPr="00000000">
        <w:rPr>
          <w:rFonts w:ascii="Lidl Font Pro" w:cs="Lidl Font Pro" w:eastAsia="Lidl Font Pro" w:hAnsi="Lidl Font Pro"/>
          <w:b w:val="1"/>
          <w:bCs w:val="1"/>
          <w:color w:val="1f497d"/>
          <w:rtl w:val="0"/>
        </w:rPr>
        <w:t xml:space="preserve"> </w:t>
      </w:r>
    </w:p>
    <w:p w:rsidR="00000000" w:rsidDel="00000000" w:rsidP="00000000" w:rsidRDefault="00000000" w:rsidRPr="00000000" w14:paraId="0000001C">
      <w:pPr>
        <w:spacing w:after="0" w:lineRule="auto"/>
        <w:jc w:val="both"/>
        <w:rPr>
          <w:rFonts w:ascii="Lidl Font Pro" w:cs="Lidl Font Pro" w:eastAsia="Lidl Font Pro" w:hAnsi="Lidl Font Pro"/>
          <w:b w:val="1"/>
          <w:bCs w:val="1"/>
          <w:color w:val="1f497d"/>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531" w:top="2070" w:left="1797" w:right="1559" w:header="709" w:footer="119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Times New Roman"/>
  <w:font w:name="Georgia"/>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3" name=""/>
              <a:graphic>
                <a:graphicData uri="http://schemas.microsoft.com/office/word/2010/wordprocessingShape">
                  <wps:wsp>
                    <wps:cNvSpPr/>
                    <wps:cNvPr id="4" name="Shape 4"/>
                    <wps:spPr>
                      <a:xfrm>
                        <a:off x="2662236" y="3345660"/>
                        <a:ext cx="5367528" cy="86868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-167956</wp:posOffset>
              </wp:positionH>
              <wp:positionV relativeFrom="paragraph">
                <wp:posOffset>9934893</wp:posOffset>
              </wp:positionV>
              <wp:extent cx="5377053" cy="878205"/>
              <wp:effectExtent b="0" l="0" r="0" t="0"/>
              <wp:wrapSquare wrapText="bothSides" distB="0" distT="0" distL="114300" distR="114300"/>
              <wp:docPr id="3"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377053" cy="87820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-1123949</wp:posOffset>
          </wp:positionH>
          <wp:positionV relativeFrom="paragraph">
            <wp:posOffset>1403350</wp:posOffset>
          </wp:positionV>
          <wp:extent cx="7534275" cy="813435"/>
          <wp:effectExtent b="0" l="0" r="0" t="0"/>
          <wp:wrapSquare wrapText="bothSides" distB="0" distT="0" distL="114300" distR="114300"/>
          <wp:docPr id="5"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7534275" cy="813435"/>
                  </a:xfrm>
                  <a:prstGeom prst="rect"/>
                  <a:ln/>
                </pic:spPr>
              </pic:pic>
            </a:graphicData>
          </a:graphic>
        </wp:anchor>
      </w:drawing>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1" name=""/>
              <a:graphic>
                <a:graphicData uri="http://schemas.microsoft.com/office/word/2010/wordprocessingShape">
                  <wps:wsp>
                    <wps:cNvSpPr/>
                    <wps:cNvPr id="2" name="Shape 2"/>
                    <wps:spPr>
                      <a:xfrm>
                        <a:off x="2145600" y="3463770"/>
                        <a:ext cx="6400800" cy="632460"/>
                      </a:xfrm>
                      <a:prstGeom prst="rect">
                        <a:avLst/>
                      </a:prstGeom>
                      <a:noFill/>
                      <a:ln>
                        <a:noFill/>
                      </a:ln>
                    </wps:spPr>
                    <wps:txbx>
                      <w:txbxContent>
                        <w:p w:rsidR="00000000" w:rsidDel="00000000" w:rsidP="00000000" w:rsidRDefault="00000000" w:rsidRPr="00000000">
                          <w:pPr>
                            <w:spacing w:after="4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Κύπρου</w:t>
                          </w:r>
                          <w:r w:rsidDel="00000000" w:rsidR="00000000" w:rsidRPr="00000000">
                            <w:rPr>
                              <w:rFonts w:ascii="Lidl Font Pro" w:cs="Lidl Font Pro" w:eastAsia="Lidl Font Pro" w:hAnsi="Lidl Font Pro"/>
                              <w:b w:val="0"/>
                              <w:i w:val="0"/>
                              <w:smallCaps w:val="0"/>
                              <w:strike w:val="0"/>
                              <w:color w:val="000000"/>
                              <w:sz w:val="22"/>
                              <w:vertAlign w:val="baseline"/>
                            </w:rPr>
                            <w:t xml:space="preserve"> · </w:t>
                          </w:r>
                          <w:r w:rsidDel="00000000" w:rsidR="00000000" w:rsidRPr="00000000">
                            <w:rPr>
                              <w:rFonts w:ascii="Lidl Font Pro" w:cs="Lidl Font Pro" w:eastAsia="Lidl Font Pro" w:hAnsi="Lidl Font Pro"/>
                              <w:b w:val="1"/>
                              <w:i w:val="0"/>
                              <w:smallCaps w:val="0"/>
                              <w:strike w:val="0"/>
                              <w:color w:val="000000"/>
                              <w:sz w:val="22"/>
                              <w:vertAlign w:val="baseline"/>
                            </w:rPr>
                            <w:t xml:space="preserve">Τομέας Εταιρικών Υποθέσεων &amp; Βιωσιμότητας</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ΒΙ.ΠΕ Αραδίππου Οδός Πηγάσου 2, T.K. 7100 Αραδίππου, Λάρνακα </w:t>
                          </w:r>
                          <w:r w:rsidDel="00000000" w:rsidR="00000000" w:rsidRPr="00000000">
                            <w:rPr>
                              <w:rFonts w:ascii="Lidl Font Pro" w:cs="Lidl Font Pro" w:eastAsia="Lidl Font Pro" w:hAnsi="Lidl Font Pro"/>
                              <w:b w:val="0"/>
                              <w:i w:val="0"/>
                              <w:smallCaps w:val="0"/>
                              <w:strike w:val="0"/>
                              <w:color w:val="000000"/>
                              <w:sz w:val="22"/>
                              <w:vertAlign w:val="baseline"/>
                            </w:rPr>
                            <w:br w:type="textWrapping"/>
                          </w:r>
                          <w:r w:rsidDel="00000000" w:rsidR="00000000" w:rsidRPr="00000000">
                            <w:rPr>
                              <w:rFonts w:ascii="Lidl Font Pro" w:cs="Lidl Font Pro" w:eastAsia="Lidl Font Pro" w:hAnsi="Lidl Font Pro"/>
                              <w:b w:val="0"/>
                              <w:i w:val="0"/>
                              <w:smallCaps w:val="0"/>
                              <w:strike w:val="0"/>
                              <w:color w:val="000000"/>
                              <w:sz w:val="22"/>
                              <w:vertAlign w:val="baseline"/>
                            </w:rPr>
                            <w:t xml:space="preserve">+357 24201100 · press@lidl.com.cy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0"/>
                              <w:i w:val="0"/>
                              <w:smallCaps w:val="0"/>
                              <w:strike w:val="0"/>
                              <w:color w:val="000000"/>
                              <w:sz w:val="22"/>
                              <w:vertAlign w:val="baseline"/>
                            </w:rPr>
                          </w:r>
                        </w:p>
                      </w:txbxContent>
                    </wps:txbx>
                    <wps:bodyPr anchorCtr="0" anchor="b"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-4761</wp:posOffset>
              </wp:positionH>
              <wp:positionV relativeFrom="paragraph">
                <wp:posOffset>9735850</wp:posOffset>
              </wp:positionV>
              <wp:extent cx="6410325" cy="641985"/>
              <wp:effectExtent b="0" l="0" r="0" t="0"/>
              <wp:wrapSquare wrapText="bothSides" distB="0" distT="0" distL="114300" distR="114300"/>
              <wp:docPr id="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6410325" cy="64198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92855" cy="793331"/>
          <wp:effectExtent b="0" l="0" r="0" t="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92855" cy="793331"/>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
              <a:graphic>
                <a:graphicData uri="http://schemas.microsoft.com/office/word/2010/wordprocessingShape">
                  <wps:wsp>
                    <wps:cNvSpPr/>
                    <wps:cNvPr id="3" name="Shape 3"/>
                    <wps:spPr>
                      <a:xfrm>
                        <a:off x="3855020" y="3638395"/>
                        <a:ext cx="2981960" cy="28321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Δελτίο Τύπου</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-660081</wp:posOffset>
              </wp:positionH>
              <wp:positionV relativeFrom="paragraph">
                <wp:posOffset>287973</wp:posOffset>
              </wp:positionV>
              <wp:extent cx="2991485" cy="292735"/>
              <wp:effectExtent b="0" l="0" r="0" t="0"/>
              <wp:wrapNone/>
              <wp:docPr id="2"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2991485" cy="292735"/>
                      </a:xfrm>
                      <a:prstGeom prst="rect"/>
                      <a:ln/>
                    </pic:spPr>
                  </pic:pic>
                </a:graphicData>
              </a:graphic>
            </wp:anchor>
          </w:drawing>
        </mc:Fallback>
      </mc:AlternateConten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pPr>
    <w:rPr>
      <w:rFonts w:ascii="Cambria" w:cs="Cambria" w:eastAsia="Cambria" w:hAnsi="Cambria"/>
      <w:color w:val="366091"/>
      <w:sz w:val="32"/>
      <w:szCs w:val="32"/>
    </w:rPr>
  </w:style>
  <w:style w:type="paragraph" w:styleId="Heading2">
    <w:name w:val="heading 2"/>
    <w:basedOn w:val="Normal"/>
    <w:next w:val="Normal"/>
    <w:pPr>
      <w:spacing w:line="240" w:lineRule="auto"/>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instagram.com/lidl_cyprus/" TargetMode="External"/><Relationship Id="rId10" Type="http://schemas.openxmlformats.org/officeDocument/2006/relationships/hyperlink" Target="https://www.facebook.com/lidlcy" TargetMode="External"/><Relationship Id="rId13" Type="http://schemas.openxmlformats.org/officeDocument/2006/relationships/header" Target="header2.xml"/><Relationship Id="rId12" Type="http://schemas.openxmlformats.org/officeDocument/2006/relationships/hyperlink" Target="https://www.linkedin.com/company/lidl-cypru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lidlfoodacademy.com.cy/" TargetMode="External"/><Relationship Id="rId15" Type="http://schemas.openxmlformats.org/officeDocument/2006/relationships/header" Target="header1.xml"/><Relationship Id="rId14" Type="http://schemas.openxmlformats.org/officeDocument/2006/relationships/header" Target="header3.xml"/><Relationship Id="rId17" Type="http://schemas.openxmlformats.org/officeDocument/2006/relationships/footer" Target="footer3.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1.xml"/><Relationship Id="rId7" Type="http://schemas.openxmlformats.org/officeDocument/2006/relationships/hyperlink" Target="https://lidlfoodacademy.com.cy/lidl-better-living-2026/" TargetMode="External"/><Relationship Id="rId8" Type="http://schemas.openxmlformats.org/officeDocument/2006/relationships/hyperlink" Target="https://corporate.lidl.com.cy/e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LNPrcqLa4BNruB9WED4WITQjA==">CgMxLjAyDmguYWQ1d2hmd28wZ2Z3OAByITF3ZUFwY1lYTmN5V0o1bmk4cTM4QjhyM21pV1JaUHZ1YQ==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